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E663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0C29E1" wp14:editId="26AF65A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3C1F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DD61E1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4078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0A852" w14:textId="1162B02A" w:rsidR="00000000" w:rsidRDefault="004338FA">
            <w:pPr>
              <w:rPr>
                <w:rFonts w:eastAsia="Times New Roman"/>
              </w:rPr>
            </w:pPr>
            <w:r>
              <w:rPr>
                <w:rStyle w:val="Forte"/>
              </w:rPr>
              <w:t>07/11/2025</w:t>
            </w:r>
          </w:p>
        </w:tc>
      </w:tr>
    </w:tbl>
    <w:p w14:paraId="0A4C4892" w14:textId="77777777" w:rsidR="00000000" w:rsidRDefault="00000000">
      <w:pPr>
        <w:pStyle w:val="NormalWeb"/>
      </w:pPr>
      <w:bookmarkStart w:id="0" w:name="_Hlk213316096"/>
      <w:r>
        <w:rPr>
          <w:rStyle w:val="Forte"/>
        </w:rPr>
        <w:t>GOVERNO DO ESTADO DE SÃO PAULO</w:t>
      </w:r>
    </w:p>
    <w:p w14:paraId="2B88CD1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30290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A36E59" w14:textId="77777777" w:rsidR="00000000" w:rsidRDefault="00000000">
      <w:pPr>
        <w:pStyle w:val="NormalWeb"/>
      </w:pPr>
      <w:r>
        <w:rPr>
          <w:rStyle w:val="Forte"/>
        </w:rPr>
        <w:t>ESCOLA TÉCNICA ESTADUAL PROFESSOR BASILIDES DE GODOY – SÃO PAULO</w:t>
      </w:r>
    </w:p>
    <w:p w14:paraId="6CCD46F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A293F04" w14:textId="77777777" w:rsidR="00000000" w:rsidRDefault="00000000">
      <w:pPr>
        <w:pStyle w:val="NormalWeb"/>
      </w:pPr>
      <w:r>
        <w:rPr>
          <w:rStyle w:val="Forte"/>
        </w:rPr>
        <w:t>EDITAL Nº 041/25/2025 – PROCESSO Nº 136.00145993/2025–97</w:t>
      </w:r>
    </w:p>
    <w:p w14:paraId="3B632D88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66D69345" w14:textId="77777777" w:rsidR="00000000" w:rsidRDefault="00000000">
      <w:pPr>
        <w:pStyle w:val="NormalWeb"/>
      </w:pPr>
      <w:r>
        <w:t>O Superintendente da ESCOLA TÉCNICA ESTADUAL PROFESSOR BASILIDES DE GODOY,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0DCA83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C2F14C3" w14:textId="77777777" w:rsidR="00000000" w:rsidRDefault="00000000">
      <w:pPr>
        <w:pStyle w:val="NormalWeb"/>
      </w:pPr>
      <w:r>
        <w:t> </w:t>
      </w:r>
    </w:p>
    <w:p w14:paraId="753C4631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245DBF56" w14:textId="77777777" w:rsidR="00000000" w:rsidRDefault="00000000">
      <w:pPr>
        <w:pStyle w:val="NormalWeb"/>
      </w:pPr>
      <w:r>
        <w:t xml:space="preserve">5189 – PROJETO INTEGRADOR II (PARA A HABILITAÇÃO </w:t>
      </w:r>
      <w:proofErr w:type="gramStart"/>
      <w:r>
        <w:t>MARKETING)(</w:t>
      </w:r>
      <w:proofErr w:type="gramEnd"/>
      <w:r>
        <w:t>MARKETING INTEGRADO AO ENSINO MÉDIO (MTEC – PROGRAMA NOVOTEC INTEGRADO))</w:t>
      </w:r>
    </w:p>
    <w:p w14:paraId="3B8211B2" w14:textId="77777777" w:rsidR="00000000" w:rsidRDefault="00000000">
      <w:pPr>
        <w:pStyle w:val="NormalWeb"/>
      </w:pPr>
      <w:r>
        <w:t> </w:t>
      </w:r>
    </w:p>
    <w:p w14:paraId="07EDB023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9 / CELSO BARZAN GATTI / 8543472–3 / 03878271883 / 35,00; </w:t>
      </w:r>
      <w:r>
        <w:br/>
        <w:t xml:space="preserve">13 / LUCIANA ROBERTO RAVENA CARLOS / 265927134 / 28474300835 / 29,00; </w:t>
      </w:r>
      <w:r>
        <w:br/>
        <w:t xml:space="preserve">7 / MARCO ANTONIO SANTOS / 20071289–5 / 13034565836 / 24,38; </w:t>
      </w:r>
      <w:r>
        <w:br/>
        <w:t xml:space="preserve">11 / LUIZ ANTONIO FERREIRA / 14010019–2 / 04431016805 / 22,00; </w:t>
      </w:r>
      <w:r>
        <w:br/>
        <w:t xml:space="preserve">3 / JOSÉ HENRIQUE MARTINS DE ARAÚJO / 442412770 / 36856648839 / 15,00; </w:t>
      </w:r>
      <w:r>
        <w:br/>
        <w:t xml:space="preserve">4 / EDUARDO AUGUSTO GAZOTI / 15433900 / 15223380800 / 12,00; </w:t>
      </w:r>
      <w:r>
        <w:br/>
        <w:t xml:space="preserve">6 / RAFAEL SANTANA SANTOS / 357143875 / 36669110804 / 6,00; </w:t>
      </w:r>
    </w:p>
    <w:p w14:paraId="448AD35B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92767719 / 89830741834 / Efetuou o upload do Memorial Circunstanciado e documentação comprobatória em formato diferente do estabelecido no Edital de Abertura de Inscrições.; </w:t>
      </w:r>
      <w:r>
        <w:br/>
        <w:t xml:space="preserve">2 / 542675092 / 43719053822 / Preenchimento indevido da ficha de inscrição.; </w:t>
      </w:r>
      <w:r>
        <w:br/>
        <w:t xml:space="preserve">5 / 221417084 / 13303855862 / Não pontuou na análise do Memorial Circunstanciado; </w:t>
      </w:r>
      <w:r>
        <w:br/>
        <w:t xml:space="preserve">8 / 214842319 / 14270930837 / Não efetuou upload do Memorial Circunstanciado e documentação comprobatória.; </w:t>
      </w:r>
      <w:r>
        <w:br/>
        <w:t xml:space="preserve">10 / 19459840–8 / 11646263880 / Efetuou o upload somente da documentação comprobatória sem o Memorial Circunstanciado.; </w:t>
      </w:r>
      <w:r>
        <w:br/>
        <w:t xml:space="preserve">12 / 439691862 / 36612401885 / Efetuou o upload somente do Memorial Circunstanciado sem a documentação comprobatória.; </w:t>
      </w:r>
      <w:r>
        <w:br/>
        <w:t xml:space="preserve">14 / 371922781 / 39472751881 / Efetuou o upload somente do Memorial Circunstanciado sem a documentação comprobatória.; </w:t>
      </w:r>
    </w:p>
    <w:p w14:paraId="1CDB1D15" w14:textId="77777777" w:rsidR="00000000" w:rsidRDefault="00000000">
      <w:pPr>
        <w:pStyle w:val="NormalWeb"/>
      </w:pPr>
      <w:r>
        <w:t> </w:t>
      </w:r>
    </w:p>
    <w:p w14:paraId="1CF76BFF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5AF6E668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CF21CA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BASILIDES DE GODOY</w:t>
      </w:r>
    </w:p>
    <w:p w14:paraId="7F4198E4" w14:textId="77777777" w:rsidR="00000000" w:rsidRDefault="00000000">
      <w:pPr>
        <w:pStyle w:val="NormalWeb"/>
      </w:pPr>
      <w:r>
        <w:rPr>
          <w:rStyle w:val="Forte"/>
        </w:rPr>
        <w:lastRenderedPageBreak/>
        <w:t>Endereço:</w:t>
      </w:r>
      <w:r>
        <w:t xml:space="preserve"> RUA GUAIPÁ Nº </w:t>
      </w:r>
      <w:proofErr w:type="spellStart"/>
      <w:r>
        <w:t>nº</w:t>
      </w:r>
      <w:proofErr w:type="spellEnd"/>
      <w:r>
        <w:t xml:space="preserve"> 678 </w:t>
      </w:r>
      <w:r>
        <w:br/>
        <w:t>BAIRRO: VILA LEOPOLDINA – CEP: 05089000 – CIDADE: SÃO PAULO</w:t>
      </w:r>
    </w:p>
    <w:p w14:paraId="12935074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01/12/2025</w:t>
      </w:r>
    </w:p>
    <w:p w14:paraId="38821BBA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14:paraId="726E8123" w14:textId="6C33BAE1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  <w:r w:rsidR="00E5540A">
        <w:t xml:space="preserve"> minutos</w:t>
      </w:r>
    </w:p>
    <w:p w14:paraId="145D225D" w14:textId="77777777" w:rsidR="00000000" w:rsidRDefault="00000000">
      <w:pPr>
        <w:pStyle w:val="NormalWeb"/>
      </w:pPr>
      <w:r>
        <w:t> </w:t>
      </w:r>
    </w:p>
    <w:p w14:paraId="53FC0CFF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78B69D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A68BA86" w14:textId="77777777" w:rsidR="00000000" w:rsidRDefault="00000000">
      <w:pPr>
        <w:pStyle w:val="NormalWeb"/>
      </w:pPr>
      <w:r>
        <w:t>1.       Estruturação da proposta de intervenção – Experimentação e reconhecimento: vocabulário; metas e objetivos; investigação do espaço proposto para estudo; enumeração as alternativas para o desenvolvimento da proposta.</w:t>
      </w:r>
    </w:p>
    <w:p w14:paraId="6EC8507D" w14:textId="77777777" w:rsidR="00000000" w:rsidRDefault="00000000">
      <w:pPr>
        <w:pStyle w:val="NormalWeb"/>
      </w:pPr>
      <w:r>
        <w:t xml:space="preserve">2.       Prototipação: ferramentas – Método de Análise e Solução de Problemas, o Design </w:t>
      </w:r>
      <w:proofErr w:type="spellStart"/>
      <w:r>
        <w:t>Thinking</w:t>
      </w:r>
      <w:proofErr w:type="spellEnd"/>
      <w:r>
        <w:t xml:space="preserve">, o Metodologia </w:t>
      </w:r>
      <w:r>
        <w:rPr>
          <w:rStyle w:val="nfase"/>
        </w:rPr>
        <w:t>Canvas</w:t>
      </w:r>
      <w:r>
        <w:t>, o Ciclo PDCA, o entre outras.</w:t>
      </w:r>
    </w:p>
    <w:p w14:paraId="15C4B2E4" w14:textId="5203B9BF" w:rsidR="00000000" w:rsidRDefault="00000000">
      <w:pPr>
        <w:pStyle w:val="NormalWeb"/>
      </w:pPr>
      <w:r>
        <w:t xml:space="preserve">3.       Gerenciamento de projetos </w:t>
      </w:r>
      <w:r w:rsidR="00E5540A">
        <w:t>– Requisitos</w:t>
      </w:r>
      <w:r>
        <w:t xml:space="preserve"> do projeto: Vocabulário; metas e objetivos, </w:t>
      </w:r>
      <w:proofErr w:type="gramStart"/>
      <w:r>
        <w:t>analise</w:t>
      </w:r>
      <w:proofErr w:type="gramEnd"/>
      <w:r>
        <w:t xml:space="preserve"> das restrições do projeto (Triângulo da Gestão de Projetos): escopo, custo, tempo, qualidade.</w:t>
      </w:r>
    </w:p>
    <w:p w14:paraId="360F8276" w14:textId="77777777" w:rsidR="00000000" w:rsidRDefault="00000000">
      <w:pPr>
        <w:pStyle w:val="NormalWeb"/>
      </w:pPr>
      <w:r>
        <w:t> </w:t>
      </w:r>
    </w:p>
    <w:p w14:paraId="0C0CB419" w14:textId="77777777" w:rsidR="00000000" w:rsidRDefault="00000000">
      <w:pPr>
        <w:pStyle w:val="NormalWeb"/>
      </w:pPr>
      <w:r>
        <w:t> </w:t>
      </w:r>
    </w:p>
    <w:p w14:paraId="5E65E4A5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0601655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E985998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5B20A84" w14:textId="5AD3A86D" w:rsidR="004338FA" w:rsidRDefault="00000000" w:rsidP="004338F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bookmarkEnd w:id="0"/>
    <w:p w14:paraId="060F1E5B" w14:textId="1F03C076" w:rsidR="00427F4C" w:rsidRDefault="00427F4C">
      <w:pPr>
        <w:pStyle w:val="NormalWeb"/>
      </w:pPr>
    </w:p>
    <w:sectPr w:rsidR="00427F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0A"/>
    <w:rsid w:val="00427F4C"/>
    <w:rsid w:val="004338FA"/>
    <w:rsid w:val="00934D98"/>
    <w:rsid w:val="00E5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B5EAA"/>
  <w15:chartTrackingRefBased/>
  <w15:docId w15:val="{61E7B11F-4CA2-4AE3-9E2A-ED31050E6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2025-11-06T13:06:00Z</dcterms:created>
  <dcterms:modified xsi:type="dcterms:W3CDTF">2025-11-06T13:08:00Z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2025-11-06T13:08:06Z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0df61230-7b29-4cf6-b93c-ece5634f5ed2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